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План работы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Общественного совета при Адыгейском УФАС России на 2024год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tbl>
      <w:tblPr>
        <w:tblStyle w:val="a6"/>
        <w:tblW w:w="1499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01"/>
        <w:gridCol w:w="6495"/>
        <w:gridCol w:w="3827"/>
        <w:gridCol w:w="3968"/>
      </w:tblGrid>
      <w:tr>
        <w:trPr/>
        <w:tc>
          <w:tcPr>
            <w:tcW w:w="7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№</w:t>
            </w:r>
          </w:p>
        </w:tc>
        <w:tc>
          <w:tcPr>
            <w:tcW w:w="64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Наименование мероприятия</w:t>
            </w:r>
          </w:p>
        </w:tc>
        <w:tc>
          <w:tcPr>
            <w:tcW w:w="38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Срок исполнения</w:t>
            </w:r>
          </w:p>
        </w:tc>
        <w:tc>
          <w:tcPr>
            <w:tcW w:w="39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Ответственный</w:t>
            </w:r>
          </w:p>
        </w:tc>
      </w:tr>
      <w:tr>
        <w:trPr/>
        <w:tc>
          <w:tcPr>
            <w:tcW w:w="7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1.</w:t>
            </w:r>
          </w:p>
        </w:tc>
        <w:tc>
          <w:tcPr>
            <w:tcW w:w="64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Проведение заседаний Общественного Совета при Адыгейском УФАС России (далее-Совет)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                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Ежеквартально</w:t>
            </w:r>
          </w:p>
        </w:tc>
        <w:tc>
          <w:tcPr>
            <w:tcW w:w="39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Ответственный секретарь/Члены Совета</w:t>
            </w:r>
          </w:p>
        </w:tc>
      </w:tr>
      <w:tr>
        <w:trPr/>
        <w:tc>
          <w:tcPr>
            <w:tcW w:w="7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2.</w:t>
            </w:r>
          </w:p>
        </w:tc>
        <w:tc>
          <w:tcPr>
            <w:tcW w:w="64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  <w:t>Об итогах работы Адыгейского УФАС России за 2023 год</w:t>
            </w:r>
          </w:p>
        </w:tc>
        <w:tc>
          <w:tcPr>
            <w:tcW w:w="38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 квартал</w:t>
            </w:r>
          </w:p>
        </w:tc>
        <w:tc>
          <w:tcPr>
            <w:tcW w:w="39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Ответственный секретарь/Члены Совета</w:t>
            </w:r>
          </w:p>
        </w:tc>
      </w:tr>
      <w:tr>
        <w:trPr/>
        <w:tc>
          <w:tcPr>
            <w:tcW w:w="7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3.</w:t>
            </w:r>
          </w:p>
        </w:tc>
        <w:tc>
          <w:tcPr>
            <w:tcW w:w="64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Отчет об организации антимонопольного комплаенса (системы внутреннего обеспечения соответствия требованиям антимонопольного законодательства) в Адыгейском УФАС России за 2023 год</w:t>
            </w:r>
          </w:p>
        </w:tc>
        <w:tc>
          <w:tcPr>
            <w:tcW w:w="38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 квартал</w:t>
            </w:r>
          </w:p>
        </w:tc>
        <w:tc>
          <w:tcPr>
            <w:tcW w:w="39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Ответственный секретарь/Члены Совета</w:t>
            </w:r>
          </w:p>
        </w:tc>
      </w:tr>
      <w:tr>
        <w:trPr>
          <w:trHeight w:val="575" w:hRule="atLeast"/>
        </w:trPr>
        <w:tc>
          <w:tcPr>
            <w:tcW w:w="7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4.</w:t>
            </w:r>
          </w:p>
        </w:tc>
        <w:tc>
          <w:tcPr>
            <w:tcW w:w="6495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lineRule="auto" w:line="240" w:before="0" w:after="0"/>
              <w:ind w:left="-227" w:righ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 w:val="false"/>
                <w:kern w:val="0"/>
                <w:lang w:val="ru-RU" w:eastAsia="en-US" w:bidi="ar-SA"/>
              </w:rPr>
              <w:t xml:space="preserve">    </w:t>
            </w:r>
            <w:r>
              <w:rPr>
                <w:rFonts w:eastAsia="Calibri" w:cs="Times New Roman" w:ascii="Times New Roman" w:hAnsi="Times New Roman"/>
                <w:b w:val="false"/>
                <w:kern w:val="0"/>
                <w:lang w:val="ru-RU" w:eastAsia="en-US" w:bidi="ar-SA"/>
              </w:rPr>
              <w:t>Утверждение плана работы Совета на 2024 год</w:t>
            </w:r>
          </w:p>
        </w:tc>
        <w:tc>
          <w:tcPr>
            <w:tcW w:w="38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 квартал</w:t>
            </w:r>
          </w:p>
        </w:tc>
        <w:tc>
          <w:tcPr>
            <w:tcW w:w="39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Ответственный секретарь /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Члены Совета</w:t>
            </w:r>
          </w:p>
        </w:tc>
      </w:tr>
      <w:tr>
        <w:trPr/>
        <w:tc>
          <w:tcPr>
            <w:tcW w:w="7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5.</w:t>
            </w:r>
          </w:p>
        </w:tc>
        <w:tc>
          <w:tcPr>
            <w:tcW w:w="64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 w:val="false"/>
                <w:kern w:val="0"/>
                <w:sz w:val="24"/>
                <w:szCs w:val="24"/>
                <w:lang w:val="ru-RU" w:eastAsia="en-US" w:bidi="ar-SA"/>
              </w:rPr>
              <w:t>Проблемные вопросы подключения объектов капитального строительства к сетям газораспределения</w:t>
            </w:r>
          </w:p>
        </w:tc>
        <w:tc>
          <w:tcPr>
            <w:tcW w:w="38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 квартал</w:t>
            </w:r>
          </w:p>
        </w:tc>
        <w:tc>
          <w:tcPr>
            <w:tcW w:w="39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Ответственный секретарь/Члены Совета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6.</w:t>
            </w:r>
          </w:p>
        </w:tc>
        <w:tc>
          <w:tcPr>
            <w:tcW w:w="6495" w:type="dxa"/>
            <w:tcBorders/>
          </w:tcPr>
          <w:p>
            <w:pPr>
              <w:pStyle w:val="Style19"/>
              <w:widowControl w:val="false"/>
              <w:suppressAutoHyphens w:val="true"/>
              <w:spacing w:before="0" w:after="0"/>
              <w:ind w:left="0" w:hanging="0"/>
              <w:jc w:val="both"/>
              <w:rPr>
                <w:sz w:val="23"/>
                <w:szCs w:val="23"/>
              </w:rPr>
            </w:pPr>
            <w:r>
              <w:rPr>
                <w:rFonts w:cs="Times New Roman"/>
                <w:sz w:val="24"/>
                <w:szCs w:val="24"/>
              </w:rPr>
              <w:t>Правоприменительная практика законодательства о контрактной системе в сфере закупок</w:t>
            </w:r>
          </w:p>
        </w:tc>
        <w:tc>
          <w:tcPr>
            <w:tcW w:w="38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 квартал</w:t>
            </w:r>
          </w:p>
        </w:tc>
        <w:tc>
          <w:tcPr>
            <w:tcW w:w="39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Ответственный секретарь/Члены Совета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7.</w:t>
            </w:r>
          </w:p>
        </w:tc>
        <w:tc>
          <w:tcPr>
            <w:tcW w:w="6495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outlineLvl w:val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 контроле за реализацией национальных проектов РФ в Республике Адыгея</w:t>
            </w:r>
          </w:p>
        </w:tc>
        <w:tc>
          <w:tcPr>
            <w:tcW w:w="38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 квартал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Ответственный секретарь/Члены Совета</w:t>
            </w:r>
          </w:p>
        </w:tc>
      </w:tr>
      <w:tr>
        <w:trPr/>
        <w:tc>
          <w:tcPr>
            <w:tcW w:w="7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8.</w:t>
            </w:r>
          </w:p>
        </w:tc>
        <w:tc>
          <w:tcPr>
            <w:tcW w:w="6495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outlineLvl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Практика контроля закупок по 223-ФЗ</w:t>
            </w:r>
          </w:p>
        </w:tc>
        <w:tc>
          <w:tcPr>
            <w:tcW w:w="38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 квартал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39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Ответственный секретарь/Члены Совета</w:t>
            </w:r>
          </w:p>
        </w:tc>
      </w:tr>
      <w:tr>
        <w:trPr/>
        <w:tc>
          <w:tcPr>
            <w:tcW w:w="7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9.</w:t>
            </w:r>
          </w:p>
        </w:tc>
        <w:tc>
          <w:tcPr>
            <w:tcW w:w="64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Участие в публичных обсуждениях правоприменительной практики Адыгейского УФАС России за 2024 год</w:t>
            </w:r>
          </w:p>
        </w:tc>
        <w:tc>
          <w:tcPr>
            <w:tcW w:w="38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 квартал</w:t>
            </w:r>
            <w:bookmarkStart w:id="0" w:name="_GoBack"/>
            <w:bookmarkEnd w:id="0"/>
          </w:p>
        </w:tc>
        <w:tc>
          <w:tcPr>
            <w:tcW w:w="39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Ответственный секретарь/Члены Совета</w:t>
            </w:r>
          </w:p>
        </w:tc>
      </w:tr>
      <w:tr>
        <w:trPr/>
        <w:tc>
          <w:tcPr>
            <w:tcW w:w="7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10.</w:t>
            </w:r>
          </w:p>
        </w:tc>
        <w:tc>
          <w:tcPr>
            <w:tcW w:w="64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 итогах работы Адыгейского УФАС России за 2024 год</w:t>
            </w:r>
          </w:p>
        </w:tc>
        <w:tc>
          <w:tcPr>
            <w:tcW w:w="38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 квартал</w:t>
            </w:r>
          </w:p>
        </w:tc>
        <w:tc>
          <w:tcPr>
            <w:tcW w:w="39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Ответственный секретарь/Члены Совета</w:t>
            </w:r>
          </w:p>
        </w:tc>
      </w:tr>
      <w:tr>
        <w:trPr/>
        <w:tc>
          <w:tcPr>
            <w:tcW w:w="7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11.</w:t>
            </w:r>
          </w:p>
        </w:tc>
        <w:tc>
          <w:tcPr>
            <w:tcW w:w="64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8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Проект Плана работы Совета на 2025 год</w:t>
            </w:r>
          </w:p>
        </w:tc>
        <w:tc>
          <w:tcPr>
            <w:tcW w:w="38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 квартал</w:t>
            </w:r>
          </w:p>
        </w:tc>
        <w:tc>
          <w:tcPr>
            <w:tcW w:w="39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Ответственный секретарь/Члены Совета</w:t>
            </w:r>
          </w:p>
        </w:tc>
      </w:tr>
    </w:tbl>
    <w:p>
      <w:pPr>
        <w:pStyle w:val="Normal"/>
        <w:spacing w:before="0" w:after="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Примечание: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даты проведения заседаний определяются по согласованию с Адыгейским УФАС России;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рассматриваемые вопросы могут быть изменены, исключены или дополнены по согласованию с Адыгейским УФАС России.</w:t>
      </w:r>
    </w:p>
    <w:sectPr>
      <w:type w:val="nextPage"/>
      <w:pgSz w:orient="landscape" w:w="16838" w:h="11906"/>
      <w:pgMar w:left="1134" w:right="1134" w:gutter="0" w:header="0" w:top="426" w:footer="0" w:bottom="709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1"/>
    <w:uiPriority w:val="9"/>
    <w:qFormat/>
    <w:rsid w:val="00c179b7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link w:val="BalloonText"/>
    <w:uiPriority w:val="99"/>
    <w:semiHidden/>
    <w:qFormat/>
    <w:rsid w:val="004f37ab"/>
    <w:rPr>
      <w:rFonts w:ascii="Segoe UI" w:hAnsi="Segoe UI" w:cs="Segoe UI"/>
      <w:sz w:val="18"/>
      <w:szCs w:val="18"/>
    </w:rPr>
  </w:style>
  <w:style w:type="character" w:styleId="11" w:customStyle="1">
    <w:name w:val="Заголовок 1 Знак"/>
    <w:basedOn w:val="DefaultParagraphFont"/>
    <w:uiPriority w:val="9"/>
    <w:qFormat/>
    <w:rsid w:val="00c179b7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 Unicode M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4f37ab"/>
    <w:pPr>
      <w:spacing w:lineRule="auto" w:line="252"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Style13"/>
    <w:uiPriority w:val="99"/>
    <w:semiHidden/>
    <w:unhideWhenUsed/>
    <w:qFormat/>
    <w:rsid w:val="004f37ab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19">
    <w:name w:val="Body Text Indent"/>
    <w:basedOn w:val="Normal"/>
    <w:pPr>
      <w:spacing w:lineRule="auto" w:line="240" w:before="0" w:after="120"/>
      <w:ind w:left="283" w:hanging="0"/>
    </w:pPr>
    <w:rPr>
      <w:rFonts w:ascii="Times New Roman" w:hAnsi="Times New Roman" w:eastAsia="Times New Roman" w:cs="Times New Roman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1f7d6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Application>LibreOffice/7.4.1.2$Windows_X86_64 LibreOffice_project/3c58a8f3a960df8bc8fd77b461821e42c061c5f0</Application>
  <AppVersion>15.0000</AppVersion>
  <Pages>2</Pages>
  <Words>215</Words>
  <Characters>1511</Characters>
  <CharactersWithSpaces>2165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2023-01-18T09:24:00Z</dcterms:created>
  <dc:creator>Анна Валентиновна Кумахова</dc:creator>
  <dc:description/>
  <dc:language>ru-RU</dc:language>
  <cp:lastModifiedBy/>
  <cp:lastPrinted>2024-03-18T15:48:52Z</cp:lastPrinted>
  <dcterms:modified xsi:type="dcterms:W3CDTF">2024-03-27T11:18:25Z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